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NÚMERO 232/LXIII/23</w:t>
        <w:tab/>
        <w:t xml:space="preserve">     EL CONGRESO DEL ESTADO ACUERDA:</w:t>
      </w:r>
    </w:p>
    <w:p w:rsidR="00000000" w:rsidDel="00000000" w:rsidP="00000000" w:rsidRDefault="00000000" w:rsidRPr="00000000" w14:paraId="0000000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jc w:val="both"/>
        <w:rPr>
          <w:rFonts w:ascii="Arial" w:cs="Arial" w:eastAsia="Arial" w:hAnsi="Arial"/>
          <w:color w:val="000000"/>
        </w:rPr>
      </w:pPr>
      <w:r w:rsidDel="00000000" w:rsidR="00000000" w:rsidRPr="00000000">
        <w:rPr>
          <w:rFonts w:ascii="Arial" w:cs="Arial" w:eastAsia="Arial" w:hAnsi="Arial"/>
          <w:b w:val="1"/>
          <w:rtl w:val="0"/>
        </w:rPr>
        <w:t xml:space="preserve">ARTÍCULO PRIMERO. </w:t>
      </w:r>
      <w:r w:rsidDel="00000000" w:rsidR="00000000" w:rsidRPr="00000000">
        <w:rPr>
          <w:rFonts w:ascii="Arial" w:cs="Arial" w:eastAsia="Arial" w:hAnsi="Arial"/>
          <w:rtl w:val="0"/>
        </w:rPr>
        <w:t xml:space="preserve">Se modifican las bases CUARTA, QUINTA, SEXTA, OCTAVA y DÉCIMA de la convocatoria contenida en el Acuerdo Legislativo 229-LXIII-23 para quedar como siguen:</w:t>
      </w:r>
      <w:r w:rsidDel="00000000" w:rsidR="00000000" w:rsidRPr="00000000">
        <w:rPr>
          <w:rtl w:val="0"/>
        </w:rPr>
      </w:r>
    </w:p>
    <w:p w:rsidR="00000000" w:rsidDel="00000000" w:rsidP="00000000" w:rsidRDefault="00000000" w:rsidRPr="00000000" w14:paraId="00000005">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6">
      <w:pPr>
        <w:ind w:left="708" w:firstLine="0"/>
        <w:jc w:val="both"/>
        <w:rPr>
          <w:rFonts w:ascii="Arial" w:cs="Arial" w:eastAsia="Arial" w:hAnsi="Arial"/>
          <w:b w:val="1"/>
        </w:rPr>
      </w:pPr>
      <w:r w:rsidDel="00000000" w:rsidR="00000000" w:rsidRPr="00000000">
        <w:rPr>
          <w:rFonts w:ascii="Arial" w:cs="Arial" w:eastAsia="Arial" w:hAnsi="Arial"/>
          <w:b w:val="1"/>
          <w:color w:val="000000"/>
          <w:rtl w:val="0"/>
        </w:rPr>
        <w:t xml:space="preserve">CUARTA.</w:t>
      </w:r>
      <w:r w:rsidDel="00000000" w:rsidR="00000000" w:rsidRPr="00000000">
        <w:rPr>
          <w:rFonts w:ascii="Arial" w:cs="Arial" w:eastAsia="Arial" w:hAnsi="Arial"/>
          <w:b w:val="1"/>
          <w:rtl w:val="0"/>
        </w:rPr>
        <w:t xml:space="preserve"> LUGAR, DÍA Y HORA PARA EL REGISTRO DE ASPIRANTES</w:t>
      </w:r>
    </w:p>
    <w:p w:rsidR="00000000" w:rsidDel="00000000" w:rsidP="00000000" w:rsidRDefault="00000000" w:rsidRPr="00000000" w14:paraId="00000007">
      <w:pPr>
        <w:ind w:left="708" w:firstLine="0"/>
        <w:jc w:val="both"/>
        <w:rPr>
          <w:rFonts w:ascii="Arial" w:cs="Arial" w:eastAsia="Arial" w:hAnsi="Arial"/>
          <w:b w:val="1"/>
        </w:rPr>
      </w:pPr>
      <w:r w:rsidDel="00000000" w:rsidR="00000000" w:rsidRPr="00000000">
        <w:rPr>
          <w:rFonts w:ascii="Arial" w:cs="Arial" w:eastAsia="Arial" w:hAnsi="Arial"/>
          <w:b w:val="1"/>
          <w:rtl w:val="0"/>
        </w:rPr>
        <w:t xml:space="preserve">1. </w:t>
      </w:r>
      <w:r w:rsidDel="00000000" w:rsidR="00000000" w:rsidRPr="00000000">
        <w:rPr>
          <w:rFonts w:ascii="Arial" w:cs="Arial" w:eastAsia="Arial" w:hAnsi="Arial"/>
          <w:rtl w:val="0"/>
        </w:rPr>
        <w:t xml:space="preserve">Las personas aspirantes deben presentar la documentación y las unidades de almacenamiento electrónico señalados en la base anterior, en la Oficialía de Partes del Congreso del Estado, con domicilio en avenida Hidalgo número 222, colonia Centro, en la ciudad de Guadalajara, Jalisco, C.P. 44100,</w:t>
      </w:r>
      <w:r w:rsidDel="00000000" w:rsidR="00000000" w:rsidRPr="00000000">
        <w:rPr>
          <w:rFonts w:ascii="Arial" w:cs="Arial" w:eastAsia="Arial" w:hAnsi="Arial"/>
          <w:b w:val="1"/>
          <w:rtl w:val="0"/>
        </w:rPr>
        <w:t xml:space="preserve"> en un horario de 09:00 a 15:00 horas, los días 24, 27 y 28 de noviembre de 2023.</w:t>
      </w:r>
    </w:p>
    <w:p w:rsidR="00000000" w:rsidDel="00000000" w:rsidP="00000000" w:rsidRDefault="00000000" w:rsidRPr="00000000" w14:paraId="00000008">
      <w:pPr>
        <w:ind w:left="70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ind w:left="708" w:firstLine="0"/>
        <w:jc w:val="both"/>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a </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rtl w:val="0"/>
        </w:rPr>
        <w:t xml:space="preserve"> […]</w:t>
      </w:r>
    </w:p>
    <w:p w:rsidR="00000000" w:rsidDel="00000000" w:rsidP="00000000" w:rsidRDefault="00000000" w:rsidRPr="00000000" w14:paraId="0000000A">
      <w:pPr>
        <w:ind w:left="708"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0B">
      <w:pPr>
        <w:ind w:left="708" w:firstLine="0"/>
        <w:jc w:val="both"/>
        <w:rPr>
          <w:rFonts w:ascii="Arial" w:cs="Arial" w:eastAsia="Arial" w:hAnsi="Arial"/>
        </w:rPr>
      </w:pP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rtl w:val="0"/>
        </w:rPr>
        <w:t xml:space="preserve"> La Presidencia de la Comisión de Seguridad y Justicia enviará a la Secretaría General, para su publicación en el </w:t>
      </w:r>
      <w:r w:rsidDel="00000000" w:rsidR="00000000" w:rsidRPr="00000000">
        <w:rPr>
          <w:rFonts w:ascii="Arial" w:cs="Arial" w:eastAsia="Arial" w:hAnsi="Arial"/>
          <w:i w:val="1"/>
          <w:rtl w:val="0"/>
        </w:rPr>
        <w:t xml:space="preserve">sitio oficial del Congreso,</w:t>
      </w:r>
      <w:r w:rsidDel="00000000" w:rsidR="00000000" w:rsidRPr="00000000">
        <w:rPr>
          <w:rFonts w:ascii="Arial" w:cs="Arial" w:eastAsia="Arial" w:hAnsi="Arial"/>
          <w:rtl w:val="0"/>
        </w:rPr>
        <w:t xml:space="preserve"> el día miércoles </w:t>
      </w:r>
      <w:r w:rsidDel="00000000" w:rsidR="00000000" w:rsidRPr="00000000">
        <w:rPr>
          <w:rFonts w:ascii="Arial" w:cs="Arial" w:eastAsia="Arial" w:hAnsi="Arial"/>
          <w:b w:val="1"/>
          <w:rtl w:val="0"/>
        </w:rPr>
        <w:t xml:space="preserve">29 de noviembre de 2023</w:t>
      </w:r>
      <w:r w:rsidDel="00000000" w:rsidR="00000000" w:rsidRPr="00000000">
        <w:rPr>
          <w:rFonts w:ascii="Arial" w:cs="Arial" w:eastAsia="Arial" w:hAnsi="Arial"/>
          <w:rtl w:val="0"/>
        </w:rPr>
        <w:t xml:space="preserve">, las versiones públicas de las síntesis curriculares que las personas aspirantes hayan entregado con ese propósito.</w:t>
      </w:r>
    </w:p>
    <w:p w:rsidR="00000000" w:rsidDel="00000000" w:rsidP="00000000" w:rsidRDefault="00000000" w:rsidRPr="00000000" w14:paraId="0000000C">
      <w:pPr>
        <w:ind w:left="708"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0D">
      <w:pPr>
        <w:ind w:left="708" w:firstLine="0"/>
        <w:jc w:val="both"/>
        <w:rPr>
          <w:rFonts w:ascii="Arial" w:cs="Arial" w:eastAsia="Arial" w:hAnsi="Arial"/>
        </w:rPr>
      </w:pPr>
      <w:r w:rsidDel="00000000" w:rsidR="00000000" w:rsidRPr="00000000">
        <w:rPr>
          <w:rFonts w:ascii="Arial" w:cs="Arial" w:eastAsia="Arial" w:hAnsi="Arial"/>
          <w:b w:val="1"/>
          <w:rtl w:val="0"/>
        </w:rPr>
        <w:t xml:space="preserve">6. </w:t>
      </w:r>
      <w:r w:rsidDel="00000000" w:rsidR="00000000" w:rsidRPr="00000000">
        <w:rPr>
          <w:rFonts w:ascii="Arial" w:cs="Arial" w:eastAsia="Arial" w:hAnsi="Arial"/>
          <w:rtl w:val="0"/>
        </w:rPr>
        <w:t xml:space="preserve">La Presidencia de la Comisión de Seguridad y Justicia, con el apoyo de la Secretaría General del Congreso, remitirá al Comité de Participación Social del Sistema Anticorrupción del Estado de Jalisco, el día </w:t>
      </w:r>
      <w:r w:rsidDel="00000000" w:rsidR="00000000" w:rsidRPr="00000000">
        <w:rPr>
          <w:rFonts w:ascii="Arial" w:cs="Arial" w:eastAsia="Arial" w:hAnsi="Arial"/>
          <w:b w:val="1"/>
          <w:rtl w:val="0"/>
        </w:rPr>
        <w:t xml:space="preserve">29 de noviembre de 2023</w:t>
      </w:r>
      <w:r w:rsidDel="00000000" w:rsidR="00000000" w:rsidRPr="00000000">
        <w:rPr>
          <w:rFonts w:ascii="Arial" w:cs="Arial" w:eastAsia="Arial" w:hAnsi="Arial"/>
          <w:rtl w:val="0"/>
        </w:rPr>
        <w:t xml:space="preserve">, la unidad de almacenamiento electrónico entregada para tal fin por cada una de las personas aspirantes para los efectos legales de su intervención.</w:t>
      </w:r>
    </w:p>
    <w:p w:rsidR="00000000" w:rsidDel="00000000" w:rsidP="00000000" w:rsidRDefault="00000000" w:rsidRPr="00000000" w14:paraId="0000000E">
      <w:pPr>
        <w:ind w:left="708" w:firstLine="0"/>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0F">
      <w:pPr>
        <w:ind w:left="708" w:firstLine="0"/>
        <w:jc w:val="both"/>
        <w:rPr>
          <w:rFonts w:ascii="Arial" w:cs="Arial" w:eastAsia="Arial" w:hAnsi="Arial"/>
        </w:rPr>
      </w:pP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rtl w:val="0"/>
        </w:rPr>
        <w:t xml:space="preserve"> […]</w:t>
      </w:r>
    </w:p>
    <w:p w:rsidR="00000000" w:rsidDel="00000000" w:rsidP="00000000" w:rsidRDefault="00000000" w:rsidRPr="00000000" w14:paraId="00000010">
      <w:pPr>
        <w:ind w:left="7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1">
      <w:pPr>
        <w:ind w:left="708" w:firstLine="0"/>
        <w:jc w:val="both"/>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QUINTA. DEL PROCEDIMIENTO DE EVALUACIÓN DE CONTROL DE CONFIANZA</w:t>
      </w:r>
    </w:p>
    <w:p w:rsidR="00000000" w:rsidDel="00000000" w:rsidP="00000000" w:rsidRDefault="00000000" w:rsidRPr="00000000" w14:paraId="00000012">
      <w:pPr>
        <w:ind w:left="708" w:firstLine="0"/>
        <w:jc w:val="both"/>
        <w:rPr>
          <w:rFonts w:ascii="Arial" w:cs="Arial" w:eastAsia="Arial" w:hAnsi="Arial"/>
          <w:highlight w:val="white"/>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y </w:t>
      </w:r>
      <w:r w:rsidDel="00000000" w:rsidR="00000000" w:rsidRPr="00000000">
        <w:rPr>
          <w:rFonts w:ascii="Arial" w:cs="Arial" w:eastAsia="Arial" w:hAnsi="Arial"/>
          <w:b w:val="1"/>
          <w:color w:val="000000"/>
          <w:rtl w:val="0"/>
        </w:rPr>
        <w:t xml:space="preserve">2. </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13">
      <w:pPr>
        <w:ind w:left="70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ind w:left="708" w:firstLine="0"/>
        <w:jc w:val="both"/>
        <w:rPr>
          <w:rFonts w:ascii="Arial" w:cs="Arial" w:eastAsia="Arial" w:hAnsi="Arial"/>
          <w:color w:val="000000"/>
        </w:rPr>
      </w:pPr>
      <w:bookmarkStart w:colFirst="0" w:colLast="0" w:name="_30j0zll" w:id="1"/>
      <w:bookmarkEnd w:id="1"/>
      <w:r w:rsidDel="00000000" w:rsidR="00000000" w:rsidRPr="00000000">
        <w:rPr>
          <w:rFonts w:ascii="Arial" w:cs="Arial" w:eastAsia="Arial" w:hAnsi="Arial"/>
          <w:b w:val="1"/>
          <w:color w:val="000000"/>
          <w:rtl w:val="0"/>
        </w:rPr>
        <w:t xml:space="preserve">3.</w:t>
      </w:r>
      <w:r w:rsidDel="00000000" w:rsidR="00000000" w:rsidRPr="00000000">
        <w:rPr>
          <w:rFonts w:ascii="Arial" w:cs="Arial" w:eastAsia="Arial" w:hAnsi="Arial"/>
          <w:color w:val="000000"/>
          <w:rtl w:val="0"/>
        </w:rPr>
        <w:t xml:space="preserve"> Para efectos de la evaluación de Entorno Social, en lo individual, las personas aspirantes deberán entregar al Centro Estatal de Evaluación y Control de Confianza, en el domicilio indicado en el punto 1 que antecede, </w:t>
      </w:r>
      <w:r w:rsidDel="00000000" w:rsidR="00000000" w:rsidRPr="00000000">
        <w:rPr>
          <w:rFonts w:ascii="Arial" w:cs="Arial" w:eastAsia="Arial" w:hAnsi="Arial"/>
          <w:b w:val="1"/>
          <w:color w:val="000000"/>
          <w:rtl w:val="0"/>
        </w:rPr>
        <w:t xml:space="preserve">los días 29 y 30 de noviembre de 2023</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en un horario de 8:00 ocho a 16:00 dieciséis horas, los documentos que se mencionan a continuación:</w:t>
      </w:r>
    </w:p>
    <w:p w:rsidR="00000000" w:rsidDel="00000000" w:rsidP="00000000" w:rsidRDefault="00000000" w:rsidRPr="00000000" w14:paraId="00000015">
      <w:pPr>
        <w:ind w:left="70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6">
      <w:pPr>
        <w:ind w:left="708" w:firstLine="0"/>
        <w:jc w:val="both"/>
        <w:rPr>
          <w:rFonts w:ascii="Arial" w:cs="Arial" w:eastAsia="Arial" w:hAnsi="Arial"/>
          <w:b w:val="1"/>
          <w:color w:val="000000"/>
        </w:rPr>
      </w:pPr>
      <w:bookmarkStart w:colFirst="0" w:colLast="0" w:name="_1fob9te" w:id="2"/>
      <w:bookmarkEnd w:id="2"/>
      <w:r w:rsidDel="00000000" w:rsidR="00000000" w:rsidRPr="00000000">
        <w:rPr>
          <w:rFonts w:ascii="Arial" w:cs="Arial" w:eastAsia="Arial" w:hAnsi="Arial"/>
          <w:b w:val="1"/>
          <w:color w:val="000000"/>
          <w:rtl w:val="0"/>
        </w:rPr>
        <w:t xml:space="preserve">a) </w:t>
      </w:r>
      <w:r w:rsidDel="00000000" w:rsidR="00000000" w:rsidRPr="00000000">
        <w:rPr>
          <w:rFonts w:ascii="Arial" w:cs="Arial" w:eastAsia="Arial" w:hAnsi="Arial"/>
          <w:color w:val="000000"/>
          <w:rtl w:val="0"/>
        </w:rPr>
        <w:t xml:space="preserve">y</w:t>
      </w:r>
      <w:r w:rsidDel="00000000" w:rsidR="00000000" w:rsidRPr="00000000">
        <w:rPr>
          <w:rFonts w:ascii="Arial" w:cs="Arial" w:eastAsia="Arial" w:hAnsi="Arial"/>
          <w:b w:val="1"/>
          <w:color w:val="000000"/>
          <w:rtl w:val="0"/>
        </w:rPr>
        <w:t xml:space="preserve"> b) </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7">
      <w:pPr>
        <w:ind w:left="70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ind w:left="708"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4.</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9">
      <w:pPr>
        <w:ind w:left="708"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1A">
      <w:pPr>
        <w:ind w:left="708" w:firstLine="0"/>
        <w:jc w:val="both"/>
        <w:rPr>
          <w:rFonts w:ascii="Arial" w:cs="Arial" w:eastAsia="Arial" w:hAnsi="Arial"/>
          <w:color w:val="000000"/>
        </w:rPr>
      </w:pPr>
      <w:r w:rsidDel="00000000" w:rsidR="00000000" w:rsidRPr="00000000">
        <w:rPr>
          <w:rFonts w:ascii="Arial" w:cs="Arial" w:eastAsia="Arial" w:hAnsi="Arial"/>
          <w:b w:val="1"/>
          <w:rtl w:val="0"/>
        </w:rPr>
        <w:t xml:space="preserve">SEXTA. DEL EXAMEN TEÓRICO PRÁCTICO DE CONOCIMIENTOS JURÍDICOS</w:t>
      </w:r>
      <w:r w:rsidDel="00000000" w:rsidR="00000000" w:rsidRPr="00000000">
        <w:rPr>
          <w:rtl w:val="0"/>
        </w:rPr>
      </w:r>
    </w:p>
    <w:p w:rsidR="00000000" w:rsidDel="00000000" w:rsidP="00000000" w:rsidRDefault="00000000" w:rsidRPr="00000000" w14:paraId="0000001B">
      <w:pPr>
        <w:ind w:left="708" w:firstLine="0"/>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 </w:t>
      </w:r>
    </w:p>
    <w:p w:rsidR="00000000" w:rsidDel="00000000" w:rsidP="00000000" w:rsidRDefault="00000000" w:rsidRPr="00000000" w14:paraId="0000001C">
      <w:pPr>
        <w:ind w:left="7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D">
      <w:pPr>
        <w:ind w:left="708" w:firstLine="0"/>
        <w:jc w:val="both"/>
        <w:rPr>
          <w:rFonts w:ascii="Arial" w:cs="Arial" w:eastAsia="Arial" w:hAnsi="Arial"/>
          <w:b w:val="1"/>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rtl w:val="0"/>
        </w:rPr>
        <w:t xml:space="preserve">Fecha, horario de aplicación y publicación de resultados</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La aplicación y evaluación del examen de conocimientos estará a cargo del Centro Nacional de Evaluación para la Educación Superior (CENEVAL), el cual se llevará a cabo </w:t>
      </w:r>
      <w:r w:rsidDel="00000000" w:rsidR="00000000" w:rsidRPr="00000000">
        <w:rPr>
          <w:rFonts w:ascii="Arial" w:cs="Arial" w:eastAsia="Arial" w:hAnsi="Arial"/>
          <w:b w:val="1"/>
          <w:rtl w:val="0"/>
        </w:rPr>
        <w:t xml:space="preserve">el día 4 de diciembre de 2023 a partir de las 10:00 horas, en el Patio Constituyentes del Palacio Legislativo del Congreso del Congreso del Estado de Jalisco,</w:t>
      </w:r>
      <w:r w:rsidDel="00000000" w:rsidR="00000000" w:rsidRPr="00000000">
        <w:rPr>
          <w:rFonts w:ascii="Arial" w:cs="Arial" w:eastAsia="Arial" w:hAnsi="Arial"/>
          <w:rtl w:val="0"/>
        </w:rPr>
        <w:t xml:space="preserve"> con domicilio en avenida Hidalgo número 222, colonia Centro, en la ciudad de Guadalajara, Jalisco, C.P. 44100.</w:t>
      </w:r>
      <w:r w:rsidDel="00000000" w:rsidR="00000000" w:rsidRPr="00000000">
        <w:rPr>
          <w:rFonts w:ascii="Arial" w:cs="Arial" w:eastAsia="Arial" w:hAnsi="Arial"/>
          <w:b w:val="1"/>
          <w:rtl w:val="0"/>
        </w:rPr>
        <w:t xml:space="preserve"> Contarán con un tiempo máximo de resolución de 4 cuatro horas. La presidencia de la Comisión de Seguridad y Justicia publicará los resultados obtenidos por cada persona aspirante a más tardar el día 12 de diciembre de 2023.</w:t>
      </w:r>
    </w:p>
    <w:p w:rsidR="00000000" w:rsidDel="00000000" w:rsidP="00000000" w:rsidRDefault="00000000" w:rsidRPr="00000000" w14:paraId="0000001E">
      <w:pPr>
        <w:ind w:left="7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F">
      <w:pPr>
        <w:ind w:left="708"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7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1">
      <w:pPr>
        <w:ind w:left="708"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2">
      <w:pPr>
        <w:ind w:left="708"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23">
      <w:pPr>
        <w:ind w:left="708"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4">
      <w:pPr>
        <w:ind w:left="708"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25">
      <w:pPr>
        <w:ind w:left="708"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708"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27">
      <w:pPr>
        <w:ind w:left="708" w:firstLine="0"/>
        <w:jc w:val="both"/>
        <w:rPr>
          <w:rFonts w:ascii="Arial" w:cs="Arial" w:eastAsia="Arial" w:hAnsi="Arial"/>
          <w:b w:val="1"/>
          <w:color w:val="000000"/>
        </w:rPr>
      </w:pPr>
      <w:bookmarkStart w:colFirst="0" w:colLast="0" w:name="_3znysh7" w:id="3"/>
      <w:bookmarkEnd w:id="3"/>
      <w:r w:rsidDel="00000000" w:rsidR="00000000" w:rsidRPr="00000000">
        <w:rPr>
          <w:rFonts w:ascii="Arial" w:cs="Arial" w:eastAsia="Arial" w:hAnsi="Arial"/>
          <w:b w:val="1"/>
          <w:color w:val="000000"/>
          <w:rtl w:val="0"/>
        </w:rPr>
        <w:t xml:space="preserve">3.</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Contenido sobre el que versarán los exámenes</w:t>
      </w:r>
    </w:p>
    <w:p w:rsidR="00000000" w:rsidDel="00000000" w:rsidP="00000000" w:rsidRDefault="00000000" w:rsidRPr="00000000" w14:paraId="00000028">
      <w:pPr>
        <w:ind w:left="708" w:firstLine="0"/>
        <w:jc w:val="both"/>
        <w:rPr>
          <w:rFonts w:ascii="Arial" w:cs="Arial" w:eastAsia="Arial" w:hAnsi="Arial"/>
        </w:rPr>
      </w:pPr>
      <w:r w:rsidDel="00000000" w:rsidR="00000000" w:rsidRPr="00000000">
        <w:rPr>
          <w:rFonts w:ascii="Arial" w:cs="Arial" w:eastAsia="Arial" w:hAnsi="Arial"/>
          <w:rtl w:val="0"/>
        </w:rPr>
        <w:t xml:space="preserve">En cuanto a su estructura, el examen será de conocimientos jurídicos, y comprenderá las áreas de estudio definidas en la </w:t>
      </w:r>
      <w:r w:rsidDel="00000000" w:rsidR="00000000" w:rsidRPr="00000000">
        <w:rPr>
          <w:rFonts w:ascii="Arial" w:cs="Arial" w:eastAsia="Arial" w:hAnsi="Arial"/>
          <w:b w:val="1"/>
          <w:rtl w:val="0"/>
        </w:rPr>
        <w:t xml:space="preserve">“Guía para los sustentantes”</w:t>
      </w:r>
      <w:r w:rsidDel="00000000" w:rsidR="00000000" w:rsidRPr="00000000">
        <w:rPr>
          <w:rFonts w:ascii="Arial" w:cs="Arial" w:eastAsia="Arial" w:hAnsi="Arial"/>
          <w:rtl w:val="0"/>
        </w:rPr>
        <w:t xml:space="preserve"> que se publicará en </w:t>
      </w:r>
      <w:r w:rsidDel="00000000" w:rsidR="00000000" w:rsidRPr="00000000">
        <w:rPr>
          <w:rFonts w:ascii="Arial" w:cs="Arial" w:eastAsia="Arial" w:hAnsi="Arial"/>
          <w:i w:val="1"/>
          <w:rtl w:val="0"/>
        </w:rPr>
        <w:t xml:space="preserve">el Sitio Oficial del Congreso</w:t>
      </w:r>
      <w:r w:rsidDel="00000000" w:rsidR="00000000" w:rsidRPr="00000000">
        <w:rPr>
          <w:rFonts w:ascii="Arial" w:cs="Arial" w:eastAsia="Arial" w:hAnsi="Arial"/>
          <w:rtl w:val="0"/>
        </w:rPr>
        <w:t xml:space="preserve"> el día </w:t>
      </w:r>
      <w:r w:rsidDel="00000000" w:rsidR="00000000" w:rsidRPr="00000000">
        <w:rPr>
          <w:rFonts w:ascii="Arial" w:cs="Arial" w:eastAsia="Arial" w:hAnsi="Arial"/>
          <w:b w:val="1"/>
          <w:rtl w:val="0"/>
        </w:rPr>
        <w:t xml:space="preserve">22 de noviembre</w:t>
      </w:r>
      <w:r w:rsidDel="00000000" w:rsidR="00000000" w:rsidRPr="00000000">
        <w:rPr>
          <w:rFonts w:ascii="Arial" w:cs="Arial" w:eastAsia="Arial" w:hAnsi="Arial"/>
          <w:rtl w:val="0"/>
        </w:rPr>
        <w:t xml:space="preserve">, el cual tendrá una ponderación en la calificación de 100 puntos.</w:t>
      </w:r>
    </w:p>
    <w:p w:rsidR="00000000" w:rsidDel="00000000" w:rsidP="00000000" w:rsidRDefault="00000000" w:rsidRPr="00000000" w14:paraId="00000029">
      <w:pPr>
        <w:ind w:left="70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ind w:left="708" w:firstLine="0"/>
        <w:jc w:val="both"/>
        <w:rPr>
          <w:rFonts w:ascii="Arial" w:cs="Arial" w:eastAsia="Arial" w:hAnsi="Arial"/>
          <w:b w:val="1"/>
        </w:rPr>
      </w:pPr>
      <w:r w:rsidDel="00000000" w:rsidR="00000000" w:rsidRPr="00000000">
        <w:rPr>
          <w:rFonts w:ascii="Arial" w:cs="Arial" w:eastAsia="Arial" w:hAnsi="Arial"/>
          <w:b w:val="1"/>
          <w:rtl w:val="0"/>
        </w:rPr>
        <w:t xml:space="preserve">OCTAVA. ENTREVISTA INDIVIDUAL DE LAS PERSONAS ASPIRANTES</w:t>
      </w:r>
    </w:p>
    <w:p w:rsidR="00000000" w:rsidDel="00000000" w:rsidP="00000000" w:rsidRDefault="00000000" w:rsidRPr="00000000" w14:paraId="0000002B">
      <w:pPr>
        <w:ind w:left="708" w:firstLine="0"/>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La Comisión de Seguridad y Justicia entrevistará individualmente a todas las personas aspirantes registradas, para ello, acudirán dentro de los días </w:t>
      </w:r>
      <w:r w:rsidDel="00000000" w:rsidR="00000000" w:rsidRPr="00000000">
        <w:rPr>
          <w:rFonts w:ascii="Arial" w:cs="Arial" w:eastAsia="Arial" w:hAnsi="Arial"/>
          <w:b w:val="1"/>
          <w:rtl w:val="0"/>
        </w:rPr>
        <w:t xml:space="preserve">1, 5 y 6 de diciembre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 2023 a partir de las 10:00 horas</w:t>
      </w:r>
      <w:r w:rsidDel="00000000" w:rsidR="00000000" w:rsidRPr="00000000">
        <w:rPr>
          <w:rFonts w:ascii="Arial" w:cs="Arial" w:eastAsia="Arial" w:hAnsi="Arial"/>
          <w:rtl w:val="0"/>
        </w:rPr>
        <w:t xml:space="preserve">, al salón "Legisladoras Jaliscienses" en el domicilio del Congreso del Estado de Jalisco, ubicado en avenida Hidalgo número 222, colonia Centro, en la ciudad de Guadalajara, Jalisco, C.P. 44100. Todas las entrevistas serán videograbadas y transmitidas en tiempo real a través del canal parlamento.</w:t>
      </w:r>
    </w:p>
    <w:p w:rsidR="00000000" w:rsidDel="00000000" w:rsidP="00000000" w:rsidRDefault="00000000" w:rsidRPr="00000000" w14:paraId="0000002C">
      <w:pPr>
        <w:ind w:left="7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D">
      <w:pPr>
        <w:ind w:left="708" w:firstLine="0"/>
        <w:jc w:val="both"/>
        <w:rPr>
          <w:rFonts w:ascii="Arial" w:cs="Arial" w:eastAsia="Arial" w:hAnsi="Arial"/>
        </w:rPr>
      </w:pPr>
      <w:r w:rsidDel="00000000" w:rsidR="00000000" w:rsidRPr="00000000">
        <w:rPr>
          <w:rFonts w:ascii="Arial" w:cs="Arial" w:eastAsia="Arial" w:hAnsi="Arial"/>
          <w:b w:val="1"/>
          <w:rtl w:val="0"/>
        </w:rPr>
        <w:t xml:space="preserve">2. </w:t>
      </w: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rtl w:val="0"/>
        </w:rPr>
        <w:t xml:space="preserve"> […]</w:t>
      </w:r>
    </w:p>
    <w:p w:rsidR="00000000" w:rsidDel="00000000" w:rsidP="00000000" w:rsidRDefault="00000000" w:rsidRPr="00000000" w14:paraId="0000002E">
      <w:pPr>
        <w:ind w:left="70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F">
      <w:pPr>
        <w:ind w:left="708" w:firstLine="0"/>
        <w:jc w:val="both"/>
        <w:rPr>
          <w:rFonts w:ascii="Arial" w:cs="Arial" w:eastAsia="Arial" w:hAnsi="Arial"/>
          <w:b w:val="1"/>
        </w:rPr>
      </w:pPr>
      <w:r w:rsidDel="00000000" w:rsidR="00000000" w:rsidRPr="00000000">
        <w:rPr>
          <w:rFonts w:ascii="Arial" w:cs="Arial" w:eastAsia="Arial" w:hAnsi="Arial"/>
          <w:b w:val="1"/>
          <w:rtl w:val="0"/>
        </w:rPr>
        <w:t xml:space="preserve">DECIMA. FECHA LÍMITE PARA REALIZAR LA ELECCIÓN</w:t>
      </w:r>
    </w:p>
    <w:p w:rsidR="00000000" w:rsidDel="00000000" w:rsidP="00000000" w:rsidRDefault="00000000" w:rsidRPr="00000000" w14:paraId="00000030">
      <w:pPr>
        <w:ind w:left="708" w:firstLine="0"/>
        <w:jc w:val="both"/>
        <w:rPr>
          <w:rFonts w:ascii="Arial" w:cs="Arial" w:eastAsia="Arial" w:hAnsi="Arial"/>
        </w:rPr>
      </w:pPr>
      <w:r w:rsidDel="00000000" w:rsidR="00000000" w:rsidRPr="00000000">
        <w:rPr>
          <w:rFonts w:ascii="Arial" w:cs="Arial" w:eastAsia="Arial" w:hAnsi="Arial"/>
          <w:rtl w:val="0"/>
        </w:rPr>
        <w:t xml:space="preserve">La fecha límite para que el Pleno del H. Congreso del Estado de Jalisco lleve a cabo la elección de quienes ocupen el cargo es a más tardar el día </w:t>
      </w:r>
      <w:r w:rsidDel="00000000" w:rsidR="00000000" w:rsidRPr="00000000">
        <w:rPr>
          <w:rFonts w:ascii="Arial" w:cs="Arial" w:eastAsia="Arial" w:hAnsi="Arial"/>
          <w:b w:val="1"/>
          <w:rtl w:val="0"/>
        </w:rPr>
        <w:t xml:space="preserve">15 de diciembre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 2023.</w:t>
      </w:r>
      <w:r w:rsidDel="00000000" w:rsidR="00000000" w:rsidRPr="00000000">
        <w:rPr>
          <w:rtl w:val="0"/>
        </w:rPr>
      </w:r>
    </w:p>
    <w:p w:rsidR="00000000" w:rsidDel="00000000" w:rsidP="00000000" w:rsidRDefault="00000000" w:rsidRPr="00000000" w14:paraId="00000031">
      <w:pPr>
        <w:jc w:val="both"/>
        <w:rPr>
          <w:rFonts w:ascii="Arial" w:cs="Arial" w:eastAsia="Arial" w:hAnsi="Arial"/>
        </w:rPr>
      </w:pPr>
      <w:r w:rsidDel="00000000" w:rsidR="00000000" w:rsidRPr="00000000">
        <w:rPr>
          <w:rtl w:val="0"/>
        </w:rPr>
      </w:r>
    </w:p>
    <w:p w:rsidR="00000000" w:rsidDel="00000000" w:rsidP="00000000" w:rsidRDefault="00000000" w:rsidRPr="00000000" w14:paraId="00000032">
      <w:pPr>
        <w:jc w:val="both"/>
        <w:rPr>
          <w:rFonts w:ascii="Arial" w:cs="Arial" w:eastAsia="Arial" w:hAnsi="Arial"/>
          <w:i w:val="1"/>
        </w:rPr>
      </w:pPr>
      <w:r w:rsidDel="00000000" w:rsidR="00000000" w:rsidRPr="00000000">
        <w:rPr>
          <w:rFonts w:ascii="Arial" w:cs="Arial" w:eastAsia="Arial" w:hAnsi="Arial"/>
          <w:b w:val="1"/>
          <w:rtl w:val="0"/>
        </w:rPr>
        <w:t xml:space="preserve">ARTÍCULO SEGUNDO.</w:t>
      </w:r>
      <w:r w:rsidDel="00000000" w:rsidR="00000000" w:rsidRPr="00000000">
        <w:rPr>
          <w:rFonts w:ascii="Arial" w:cs="Arial" w:eastAsia="Arial" w:hAnsi="Arial"/>
          <w:rtl w:val="0"/>
        </w:rPr>
        <w:t xml:space="preserve"> Se ordena la publicación de la convocatoria y los artículos </w:t>
      </w:r>
      <w:r w:rsidDel="00000000" w:rsidR="00000000" w:rsidRPr="00000000">
        <w:rPr>
          <w:rFonts w:ascii="Arial" w:cs="Arial" w:eastAsia="Arial" w:hAnsi="Arial"/>
          <w:b w:val="1"/>
          <w:rtl w:val="0"/>
        </w:rPr>
        <w:t xml:space="preserve">PRIMERO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SEGUNDO</w:t>
      </w:r>
      <w:r w:rsidDel="00000000" w:rsidR="00000000" w:rsidRPr="00000000">
        <w:rPr>
          <w:rFonts w:ascii="Arial" w:cs="Arial" w:eastAsia="Arial" w:hAnsi="Arial"/>
          <w:rtl w:val="0"/>
        </w:rPr>
        <w:t xml:space="preserve"> del presente dictamen en:</w:t>
      </w:r>
      <w:r w:rsidDel="00000000" w:rsidR="00000000" w:rsidRPr="00000000">
        <w:rPr>
          <w:rtl w:val="0"/>
        </w:rPr>
      </w:r>
    </w:p>
    <w:p w:rsidR="00000000" w:rsidDel="00000000" w:rsidP="00000000" w:rsidRDefault="00000000" w:rsidRPr="00000000" w14:paraId="00000033">
      <w:pPr>
        <w:jc w:val="both"/>
        <w:rPr>
          <w:rFonts w:ascii="Arial" w:cs="Arial" w:eastAsia="Arial" w:hAnsi="Arial"/>
        </w:rPr>
      </w:pPr>
      <w:r w:rsidDel="00000000" w:rsidR="00000000" w:rsidRPr="00000000">
        <w:rPr>
          <w:rtl w:val="0"/>
        </w:rPr>
      </w:r>
    </w:p>
    <w:p w:rsidR="00000000" w:rsidDel="00000000" w:rsidP="00000000" w:rsidRDefault="00000000" w:rsidRPr="00000000" w14:paraId="00000034">
      <w:pPr>
        <w:jc w:val="both"/>
        <w:rPr>
          <w:rFonts w:ascii="Arial" w:cs="Arial" w:eastAsia="Arial" w:hAnsi="Arial"/>
          <w:i w:val="1"/>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El Periódico Oficial “El Estado de Jalisco” por una sola ocasión;</w:t>
      </w: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Dos diarios de circulación estatal, por una sola ocasión.</w:t>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p w:rsidR="00000000" w:rsidDel="00000000" w:rsidP="00000000" w:rsidRDefault="00000000" w:rsidRPr="00000000" w14:paraId="00000038">
      <w:pPr>
        <w:jc w:val="both"/>
        <w:rPr>
          <w:rFonts w:ascii="Arial" w:cs="Arial" w:eastAsia="Arial" w:hAnsi="Arial"/>
          <w:i w:val="1"/>
        </w:rPr>
      </w:pP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rtl w:val="0"/>
        </w:rPr>
        <w:t xml:space="preserve"> El sitio oficial de internet del Congreso del Estado, durante todo el tiempo del proceso de elección.</w:t>
      </w:r>
      <w:r w:rsidDel="00000000" w:rsidR="00000000" w:rsidRPr="00000000">
        <w:rPr>
          <w:rtl w:val="0"/>
        </w:rPr>
      </w:r>
    </w:p>
    <w:p w:rsidR="00000000" w:rsidDel="00000000" w:rsidP="00000000" w:rsidRDefault="00000000" w:rsidRPr="00000000" w14:paraId="00000039">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b w:val="1"/>
          <w:rtl w:val="0"/>
        </w:rPr>
        <w:t xml:space="preserve">ARTÍCULO TERCERO.</w:t>
      </w:r>
      <w:r w:rsidDel="00000000" w:rsidR="00000000" w:rsidRPr="00000000">
        <w:rPr>
          <w:rFonts w:ascii="Arial" w:cs="Arial" w:eastAsia="Arial" w:hAnsi="Arial"/>
          <w:rtl w:val="0"/>
        </w:rPr>
        <w:t xml:space="preserve"> Se instruye a la Secretaría General del Congreso para que preste los apoyos necesarios para la ejecución del presente acuerdo.</w:t>
      </w:r>
    </w:p>
    <w:p w:rsidR="00000000" w:rsidDel="00000000" w:rsidP="00000000" w:rsidRDefault="00000000" w:rsidRPr="00000000" w14:paraId="0000003B">
      <w:pPr>
        <w:spacing w:after="200" w:line="276"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3C">
      <w:pPr>
        <w:jc w:val="center"/>
        <w:rPr>
          <w:rFonts w:ascii="Arial" w:cs="Arial" w:eastAsia="Arial" w:hAnsi="Arial"/>
        </w:rPr>
      </w:pPr>
      <w:r w:rsidDel="00000000" w:rsidR="00000000" w:rsidRPr="00000000">
        <w:rPr>
          <w:rFonts w:ascii="Arial" w:cs="Arial" w:eastAsia="Arial" w:hAnsi="Arial"/>
          <w:rtl w:val="0"/>
        </w:rPr>
        <w:t xml:space="preserve">SALÓN DE SESIONES DEL CONGRESO DEL ESTADO</w:t>
      </w:r>
    </w:p>
    <w:p w:rsidR="00000000" w:rsidDel="00000000" w:rsidP="00000000" w:rsidRDefault="00000000" w:rsidRPr="00000000" w14:paraId="0000003D">
      <w:pPr>
        <w:jc w:val="center"/>
        <w:rPr>
          <w:rFonts w:ascii="Arial" w:cs="Arial" w:eastAsia="Arial" w:hAnsi="Arial"/>
        </w:rPr>
      </w:pPr>
      <w:r w:rsidDel="00000000" w:rsidR="00000000" w:rsidRPr="00000000">
        <w:rPr>
          <w:rFonts w:ascii="Arial" w:cs="Arial" w:eastAsia="Arial" w:hAnsi="Arial"/>
          <w:rtl w:val="0"/>
        </w:rPr>
        <w:t xml:space="preserve">GUADALAJARA, JALISCO, 30 DE OCTUBRE DE 2023</w:t>
      </w:r>
    </w:p>
    <w:p w:rsidR="00000000" w:rsidDel="00000000" w:rsidP="00000000" w:rsidRDefault="00000000" w:rsidRPr="00000000" w14:paraId="0000003E">
      <w:pPr>
        <w:jc w:val="center"/>
        <w:rPr>
          <w:rFonts w:ascii="Arial" w:cs="Arial" w:eastAsia="Arial" w:hAnsi="Arial"/>
        </w:rPr>
      </w:pPr>
      <w:r w:rsidDel="00000000" w:rsidR="00000000" w:rsidRPr="00000000">
        <w:rPr>
          <w:rtl w:val="0"/>
        </w:rPr>
      </w:r>
    </w:p>
    <w:p w:rsidR="00000000" w:rsidDel="00000000" w:rsidP="00000000" w:rsidRDefault="00000000" w:rsidRPr="00000000" w14:paraId="0000003F">
      <w:pPr>
        <w:jc w:val="center"/>
        <w:rPr>
          <w:rFonts w:ascii="Arial" w:cs="Arial" w:eastAsia="Arial" w:hAnsi="Arial"/>
        </w:rPr>
      </w:pPr>
      <w:r w:rsidDel="00000000" w:rsidR="00000000" w:rsidRPr="00000000">
        <w:rPr>
          <w:rtl w:val="0"/>
        </w:rPr>
      </w:r>
    </w:p>
    <w:p w:rsidR="00000000" w:rsidDel="00000000" w:rsidP="00000000" w:rsidRDefault="00000000" w:rsidRPr="00000000" w14:paraId="00000040">
      <w:pPr>
        <w:jc w:val="center"/>
        <w:rPr>
          <w:rFonts w:ascii="Arial" w:cs="Arial" w:eastAsia="Arial" w:hAnsi="Arial"/>
        </w:rPr>
      </w:pPr>
      <w:r w:rsidDel="00000000" w:rsidR="00000000" w:rsidRPr="00000000">
        <w:rPr>
          <w:rtl w:val="0"/>
        </w:rPr>
      </w:r>
    </w:p>
    <w:p w:rsidR="00000000" w:rsidDel="00000000" w:rsidP="00000000" w:rsidRDefault="00000000" w:rsidRPr="00000000" w14:paraId="00000041">
      <w:pPr>
        <w:jc w:val="center"/>
        <w:rPr>
          <w:rFonts w:ascii="Arial" w:cs="Arial" w:eastAsia="Arial" w:hAnsi="Arial"/>
        </w:rPr>
      </w:pPr>
      <w:r w:rsidDel="00000000" w:rsidR="00000000" w:rsidRPr="00000000">
        <w:rPr>
          <w:rFonts w:ascii="Arial" w:cs="Arial" w:eastAsia="Arial" w:hAnsi="Arial"/>
          <w:rtl w:val="0"/>
        </w:rPr>
        <w:t xml:space="preserve">DIPUTADA PRESIDENTA</w:t>
      </w:r>
    </w:p>
    <w:p w:rsidR="00000000" w:rsidDel="00000000" w:rsidP="00000000" w:rsidRDefault="00000000" w:rsidRPr="00000000" w14:paraId="00000042">
      <w:pPr>
        <w:jc w:val="center"/>
        <w:rPr>
          <w:rFonts w:ascii="Arial" w:cs="Arial" w:eastAsia="Arial" w:hAnsi="Arial"/>
        </w:rPr>
      </w:pPr>
      <w:r w:rsidDel="00000000" w:rsidR="00000000" w:rsidRPr="00000000">
        <w:rPr>
          <w:rtl w:val="0"/>
        </w:rPr>
      </w:r>
    </w:p>
    <w:p w:rsidR="00000000" w:rsidDel="00000000" w:rsidP="00000000" w:rsidRDefault="00000000" w:rsidRPr="00000000" w14:paraId="00000043">
      <w:pPr>
        <w:jc w:val="center"/>
        <w:rPr>
          <w:rFonts w:ascii="Arial" w:cs="Arial" w:eastAsia="Arial" w:hAnsi="Arial"/>
        </w:rPr>
      </w:pPr>
      <w:r w:rsidDel="00000000" w:rsidR="00000000" w:rsidRPr="00000000">
        <w:rPr>
          <w:rtl w:val="0"/>
        </w:rPr>
      </w:r>
    </w:p>
    <w:p w:rsidR="00000000" w:rsidDel="00000000" w:rsidP="00000000" w:rsidRDefault="00000000" w:rsidRPr="00000000" w14:paraId="00000044">
      <w:pPr>
        <w:jc w:val="center"/>
        <w:rPr>
          <w:rFonts w:ascii="Arial" w:cs="Arial" w:eastAsia="Arial" w:hAnsi="Arial"/>
        </w:rPr>
      </w:pPr>
      <w:r w:rsidDel="00000000" w:rsidR="00000000" w:rsidRPr="00000000">
        <w:rPr>
          <w:rtl w:val="0"/>
        </w:rPr>
      </w:r>
    </w:p>
    <w:p w:rsidR="00000000" w:rsidDel="00000000" w:rsidP="00000000" w:rsidRDefault="00000000" w:rsidRPr="00000000" w14:paraId="00000045">
      <w:pPr>
        <w:jc w:val="center"/>
        <w:rPr>
          <w:rFonts w:ascii="Arial" w:cs="Arial" w:eastAsia="Arial" w:hAnsi="Arial"/>
        </w:rPr>
      </w:pPr>
      <w:r w:rsidDel="00000000" w:rsidR="00000000" w:rsidRPr="00000000">
        <w:rPr>
          <w:rtl w:val="0"/>
        </w:rPr>
      </w:r>
    </w:p>
    <w:p w:rsidR="00000000" w:rsidDel="00000000" w:rsidP="00000000" w:rsidRDefault="00000000" w:rsidRPr="00000000" w14:paraId="00000046">
      <w:pPr>
        <w:jc w:val="center"/>
        <w:rPr>
          <w:rFonts w:ascii="Arial" w:cs="Arial" w:eastAsia="Arial" w:hAnsi="Arial"/>
        </w:rPr>
      </w:pPr>
      <w:r w:rsidDel="00000000" w:rsidR="00000000" w:rsidRPr="00000000">
        <w:rPr>
          <w:rFonts w:ascii="Arial" w:cs="Arial" w:eastAsia="Arial" w:hAnsi="Arial"/>
          <w:rtl w:val="0"/>
        </w:rPr>
        <w:t xml:space="preserve">HORTENSIA MARÍA LUISA NOROÑA QUEZADA</w:t>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DIPUTADA SECRETARIA</w:t>
        <w:tab/>
        <w:tab/>
        <w:tab/>
        <w:tab/>
        <w:t xml:space="preserve">DIPUTADA SECRETARIA</w:t>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p w:rsidR="00000000" w:rsidDel="00000000" w:rsidP="00000000" w:rsidRDefault="00000000" w:rsidRPr="00000000" w14:paraId="0000004E">
      <w:pPr>
        <w:jc w:val="both"/>
        <w:rPr>
          <w:rFonts w:ascii="Arial" w:cs="Arial" w:eastAsia="Arial" w:hAnsi="Arial"/>
        </w:rPr>
      </w:pPr>
      <w:r w:rsidDel="00000000" w:rsidR="00000000" w:rsidRPr="00000000">
        <w:rPr>
          <w:rtl w:val="0"/>
        </w:rPr>
      </w:r>
    </w:p>
    <w:p w:rsidR="00000000" w:rsidDel="00000000" w:rsidP="00000000" w:rsidRDefault="00000000" w:rsidRPr="00000000" w14:paraId="0000004F">
      <w:pPr>
        <w:jc w:val="both"/>
        <w:rPr>
          <w:rFonts w:ascii="Arial" w:cs="Arial" w:eastAsia="Arial" w:hAnsi="Arial"/>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ANA ANGELITA DEGOLLADO</w:t>
        <w:tab/>
        <w:tab/>
        <w:t xml:space="preserve">LOURDES CELENIA CONTRERAS</w:t>
      </w:r>
    </w:p>
    <w:p w:rsidR="00000000" w:rsidDel="00000000" w:rsidP="00000000" w:rsidRDefault="00000000" w:rsidRPr="00000000" w14:paraId="0000005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GONZÁLEZ</w:t>
        <w:tab/>
        <w:tab/>
        <w:tab/>
        <w:tab/>
        <w:tab/>
        <w:t xml:space="preserve">GONZÁLEZ</w:t>
      </w:r>
    </w:p>
    <w:p w:rsidR="00000000" w:rsidDel="00000000" w:rsidP="00000000" w:rsidRDefault="00000000" w:rsidRPr="00000000" w14:paraId="0000005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b w:val="1"/>
        </w:rPr>
      </w:pPr>
      <w:r w:rsidDel="00000000" w:rsidR="00000000" w:rsidRPr="00000000">
        <w:rPr>
          <w:rtl w:val="0"/>
        </w:rPr>
      </w:r>
    </w:p>
    <w:sectPr>
      <w:footerReference r:id="rId6" w:type="default"/>
      <w:footerReference r:id="rId7" w:type="even"/>
      <w:pgSz w:h="15842" w:w="12242" w:orient="portrait"/>
      <w:pgMar w:bottom="1134" w:top="2268" w:left="3402" w:right="851" w:header="709" w:footer="9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