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61" w:rsidRDefault="00901361" w:rsidP="009013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106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7"/>
        <w:gridCol w:w="418"/>
        <w:gridCol w:w="1985"/>
        <w:gridCol w:w="351"/>
        <w:gridCol w:w="2904"/>
      </w:tblGrid>
      <w:tr w:rsidR="00901361" w:rsidTr="00C129F6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3828" w:type="dxa"/>
            <w:gridSpan w:val="4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510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</w:tr>
      <w:tr w:rsidR="00901361" w:rsidTr="00C129F6">
        <w:trPr>
          <w:trHeight w:val="510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RFC </w:t>
            </w:r>
          </w:p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8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567"/>
        </w:trPr>
        <w:tc>
          <w:tcPr>
            <w:tcW w:w="1135" w:type="dxa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5"/>
            <w:tcBorders>
              <w:left w:val="single" w:sz="4" w:space="0" w:color="auto"/>
            </w:tcBorders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901361" w:rsidRDefault="00901361" w:rsidP="00C129F6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901361" w:rsidRDefault="00901361" w:rsidP="00C12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901361" w:rsidRDefault="00901361" w:rsidP="00C129F6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10627" w:type="dxa"/>
            <w:gridSpan w:val="10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901361" w:rsidRDefault="00901361" w:rsidP="00C129F6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Centro Nacional de Evaluación para la Educación Superior (CENEVAL),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901361" w:rsidRDefault="00901361" w:rsidP="00C129F6">
            <w:pPr>
              <w:jc w:val="both"/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5387" w:type="dxa"/>
            <w:gridSpan w:val="7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AUTORIZA TRANSFERENCIA A CENEVAL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901361" w:rsidRDefault="00901361" w:rsidP="00B51A51">
            <w:pPr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01361" w:rsidTr="00C129F6">
        <w:trPr>
          <w:trHeight w:val="1767"/>
        </w:trPr>
        <w:tc>
          <w:tcPr>
            <w:tcW w:w="10627" w:type="dxa"/>
            <w:gridSpan w:val="10"/>
            <w:vAlign w:val="center"/>
          </w:tcPr>
          <w:p w:rsidR="00B51A51" w:rsidRDefault="00B51A51" w:rsidP="00C129F6">
            <w:pPr>
              <w:jc w:val="center"/>
              <w:rPr>
                <w:b/>
              </w:rPr>
            </w:pPr>
          </w:p>
          <w:p w:rsidR="00B51A51" w:rsidRDefault="00B51A51" w:rsidP="00C129F6">
            <w:pPr>
              <w:jc w:val="center"/>
              <w:rPr>
                <w:b/>
              </w:rPr>
            </w:pPr>
          </w:p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---------------------------------------------------------------------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901361" w:rsidRDefault="00901361" w:rsidP="00901361">
      <w:pPr>
        <w:rPr>
          <w:b/>
        </w:rPr>
      </w:pPr>
    </w:p>
    <w:p w:rsidR="00901361" w:rsidRDefault="00901361" w:rsidP="00901361"/>
    <w:p w:rsidR="00890190" w:rsidRDefault="00890190"/>
    <w:sectPr w:rsidR="00890190" w:rsidSect="00650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442" w:code="26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26" w:rsidRDefault="00B95426" w:rsidP="00901361">
      <w:pPr>
        <w:spacing w:after="0" w:line="240" w:lineRule="auto"/>
      </w:pPr>
      <w:r>
        <w:separator/>
      </w:r>
    </w:p>
  </w:endnote>
  <w:endnote w:type="continuationSeparator" w:id="0">
    <w:p w:rsidR="00B95426" w:rsidRDefault="00B95426" w:rsidP="009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26" w:rsidRDefault="00B95426" w:rsidP="00901361">
      <w:pPr>
        <w:spacing w:after="0" w:line="240" w:lineRule="auto"/>
      </w:pPr>
      <w:r>
        <w:separator/>
      </w:r>
    </w:p>
  </w:footnote>
  <w:footnote w:type="continuationSeparator" w:id="0">
    <w:p w:rsidR="00B95426" w:rsidRDefault="00B95426" w:rsidP="009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73" w:rsidRDefault="0040276D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  <w:lang w:eastAsia="es-MX"/>
      </w:rPr>
      <w:drawing>
        <wp:inline distT="0" distB="0" distL="0" distR="0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306F" w:rsidRDefault="00901361" w:rsidP="00901361">
    <w:pPr>
      <w:tabs>
        <w:tab w:val="center" w:pos="4419"/>
        <w:tab w:val="left" w:pos="7324"/>
      </w:tabs>
      <w:spacing w:line="240" w:lineRule="auto"/>
      <w:jc w:val="center"/>
      <w:rPr>
        <w:rFonts w:ascii="Calibri Light" w:eastAsia="Times New Roman" w:hAnsi="Calibri Light" w:cs="Calibri Light"/>
        <w:b/>
        <w:bCs/>
        <w:color w:val="000000"/>
        <w:lang w:eastAsia="es-MX"/>
      </w:rPr>
    </w:pP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FORMULARIO DE REGISTRO PARA CON</w:t>
    </w:r>
    <w:r w:rsidR="003F306F">
      <w:rPr>
        <w:rFonts w:ascii="Calibri Light" w:eastAsia="Times New Roman" w:hAnsi="Calibri Light" w:cs="Calibri Light"/>
        <w:b/>
        <w:bCs/>
        <w:color w:val="000000"/>
        <w:lang w:eastAsia="es-MX"/>
      </w:rPr>
      <w:t>CURSANTES DE LA VACANTE PARA UNA</w:t>
    </w:r>
    <w:r w:rsidR="0038623A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</w:t>
    </w:r>
    <w:r w:rsidR="00FD5554">
      <w:rPr>
        <w:rFonts w:ascii="Calibri Light" w:eastAsia="Times New Roman" w:hAnsi="Calibri Light" w:cs="Calibri Light"/>
        <w:b/>
        <w:bCs/>
        <w:color w:val="000000"/>
        <w:lang w:eastAsia="es-MX"/>
      </w:rPr>
      <w:t>MAGISTRATURA</w:t>
    </w:r>
    <w:r w:rsidR="00AC1C4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(M</w:t>
    </w:r>
    <w:r w:rsidR="00FD5554">
      <w:rPr>
        <w:rFonts w:ascii="Calibri Light" w:eastAsia="Times New Roman" w:hAnsi="Calibri Light" w:cs="Calibri Light"/>
        <w:b/>
        <w:bCs/>
        <w:color w:val="000000"/>
        <w:lang w:eastAsia="es-MX"/>
      </w:rPr>
      <w:t>IXTA</w:t>
    </w:r>
    <w:r w:rsidR="00AC1C4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) 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>INTEGRANTE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DE</w:t>
    </w:r>
    <w:r w:rsidR="00FD5554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</w:t>
    </w:r>
    <w:r w:rsidR="00AC1C41">
      <w:rPr>
        <w:rFonts w:ascii="Calibri Light" w:eastAsia="Times New Roman" w:hAnsi="Calibri Light" w:cs="Calibri Light"/>
        <w:b/>
        <w:bCs/>
        <w:color w:val="000000"/>
        <w:lang w:eastAsia="es-MX"/>
      </w:rPr>
      <w:t>L</w:t>
    </w:r>
    <w:r w:rsidR="00FD5554">
      <w:rPr>
        <w:rFonts w:ascii="Calibri Light" w:eastAsia="Times New Roman" w:hAnsi="Calibri Light" w:cs="Calibri Light"/>
        <w:b/>
        <w:bCs/>
        <w:color w:val="000000"/>
        <w:lang w:eastAsia="es-MX"/>
      </w:rPr>
      <w:t>A SALA SUPERIOR DEL TRIBUNAL DE JUSTICIA ADMINISTRATIVA</w:t>
    </w:r>
    <w:r w:rsidR="00AC1C41"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</w:t>
    </w: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DEL EST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>ADO DE JALISCO</w:t>
    </w:r>
  </w:p>
  <w:p w:rsidR="00FD4B73" w:rsidRDefault="00FD5554" w:rsidP="00901361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>
      <w:rPr>
        <w:rFonts w:ascii="Calibri Light" w:eastAsia="Times New Roman" w:hAnsi="Calibri Light" w:cs="Calibri Light"/>
        <w:b/>
        <w:bCs/>
        <w:color w:val="000000"/>
        <w:lang w:eastAsia="es-MX"/>
      </w:rPr>
      <w:t xml:space="preserve"> (convocatoria 274</w:t>
    </w:r>
    <w:r w:rsidR="00045A90">
      <w:rPr>
        <w:rFonts w:ascii="Calibri Light" w:eastAsia="Times New Roman" w:hAnsi="Calibri Light" w:cs="Calibri Light"/>
        <w:b/>
        <w:bCs/>
        <w:color w:val="000000"/>
        <w:lang w:eastAsia="es-MX"/>
      </w:rPr>
      <w:t>/LXIII/24</w:t>
    </w:r>
    <w:r w:rsidR="00901361"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290" w:rsidRDefault="006502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61"/>
    <w:rsid w:val="00045A90"/>
    <w:rsid w:val="002832C6"/>
    <w:rsid w:val="0038623A"/>
    <w:rsid w:val="003F306F"/>
    <w:rsid w:val="0040276D"/>
    <w:rsid w:val="004A5704"/>
    <w:rsid w:val="00527DE0"/>
    <w:rsid w:val="00615620"/>
    <w:rsid w:val="006454D7"/>
    <w:rsid w:val="00650290"/>
    <w:rsid w:val="0076615F"/>
    <w:rsid w:val="00806019"/>
    <w:rsid w:val="00865834"/>
    <w:rsid w:val="00890190"/>
    <w:rsid w:val="00901361"/>
    <w:rsid w:val="00984547"/>
    <w:rsid w:val="00AC1C41"/>
    <w:rsid w:val="00B51A51"/>
    <w:rsid w:val="00B95426"/>
    <w:rsid w:val="00C47F75"/>
    <w:rsid w:val="00D70202"/>
    <w:rsid w:val="00DE6E4E"/>
    <w:rsid w:val="00E77AA4"/>
    <w:rsid w:val="00F61FC7"/>
    <w:rsid w:val="00FD1DE4"/>
    <w:rsid w:val="00FD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58319-E7DB-49C7-853D-3FA0B064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361"/>
  </w:style>
  <w:style w:type="paragraph" w:styleId="Piedepgina">
    <w:name w:val="footer"/>
    <w:basedOn w:val="Normal"/>
    <w:link w:val="PiedepginaCar"/>
    <w:uiPriority w:val="99"/>
    <w:unhideWhenUsed/>
    <w:rsid w:val="0090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361"/>
  </w:style>
  <w:style w:type="paragraph" w:styleId="Textodeglobo">
    <w:name w:val="Balloon Text"/>
    <w:basedOn w:val="Normal"/>
    <w:link w:val="TextodegloboCar"/>
    <w:uiPriority w:val="99"/>
    <w:semiHidden/>
    <w:unhideWhenUsed/>
    <w:rsid w:val="000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Tafoya Ortiz Jorge Armando</dc:creator>
  <cp:lastModifiedBy>Valadez Huizar Emilio</cp:lastModifiedBy>
  <cp:revision>2</cp:revision>
  <dcterms:created xsi:type="dcterms:W3CDTF">2024-08-12T18:53:00Z</dcterms:created>
  <dcterms:modified xsi:type="dcterms:W3CDTF">2024-08-12T18:53:00Z</dcterms:modified>
</cp:coreProperties>
</file>